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9327C2" w14:textId="77777777" w:rsidR="00203154" w:rsidRDefault="00203154" w:rsidP="00203154">
      <w:pPr>
        <w:spacing w:line="480" w:lineRule="auto"/>
        <w:jc w:val="center"/>
        <w:rPr>
          <w:rFonts w:ascii="Times New Roman" w:hAnsi="Times New Roman" w:cs="Times New Roman"/>
          <w:sz w:val="24"/>
          <w:szCs w:val="24"/>
        </w:rPr>
      </w:pPr>
    </w:p>
    <w:p w14:paraId="589A5631" w14:textId="77777777" w:rsidR="00203154" w:rsidRDefault="00203154" w:rsidP="00203154">
      <w:pPr>
        <w:spacing w:line="480" w:lineRule="auto"/>
        <w:jc w:val="center"/>
        <w:rPr>
          <w:rFonts w:ascii="Times New Roman" w:hAnsi="Times New Roman" w:cs="Times New Roman"/>
          <w:sz w:val="24"/>
          <w:szCs w:val="24"/>
        </w:rPr>
      </w:pPr>
    </w:p>
    <w:p w14:paraId="1EA32A49" w14:textId="77777777" w:rsidR="00203154" w:rsidRDefault="00203154" w:rsidP="00203154">
      <w:pPr>
        <w:spacing w:line="480" w:lineRule="auto"/>
        <w:jc w:val="center"/>
        <w:rPr>
          <w:rFonts w:ascii="Times New Roman" w:hAnsi="Times New Roman" w:cs="Times New Roman"/>
          <w:sz w:val="24"/>
          <w:szCs w:val="24"/>
        </w:rPr>
      </w:pPr>
    </w:p>
    <w:p w14:paraId="51525FB4" w14:textId="4EB09E0B" w:rsidR="00203154" w:rsidRDefault="00203154" w:rsidP="00203154">
      <w:pPr>
        <w:spacing w:line="480" w:lineRule="auto"/>
        <w:jc w:val="center"/>
        <w:rPr>
          <w:rFonts w:ascii="Times New Roman" w:hAnsi="Times New Roman" w:cs="Times New Roman"/>
          <w:sz w:val="24"/>
          <w:szCs w:val="24"/>
        </w:rPr>
      </w:pPr>
    </w:p>
    <w:p w14:paraId="68ABE78E" w14:textId="25DF3171" w:rsidR="00203154" w:rsidRDefault="00203154" w:rsidP="00203154">
      <w:pPr>
        <w:spacing w:line="480" w:lineRule="auto"/>
        <w:jc w:val="center"/>
        <w:rPr>
          <w:rFonts w:ascii="Times New Roman" w:hAnsi="Times New Roman" w:cs="Times New Roman"/>
          <w:sz w:val="24"/>
          <w:szCs w:val="24"/>
        </w:rPr>
      </w:pPr>
    </w:p>
    <w:p w14:paraId="7E788361" w14:textId="77777777" w:rsidR="00203154" w:rsidRDefault="00203154" w:rsidP="00203154">
      <w:pPr>
        <w:spacing w:line="480" w:lineRule="auto"/>
        <w:jc w:val="center"/>
        <w:rPr>
          <w:rFonts w:ascii="Times New Roman" w:hAnsi="Times New Roman" w:cs="Times New Roman"/>
          <w:sz w:val="24"/>
          <w:szCs w:val="24"/>
        </w:rPr>
      </w:pPr>
    </w:p>
    <w:p w14:paraId="613B9BF7" w14:textId="7499F4D4" w:rsidR="00611235" w:rsidRDefault="00611235" w:rsidP="00203154">
      <w:pPr>
        <w:spacing w:line="480" w:lineRule="auto"/>
        <w:jc w:val="center"/>
        <w:rPr>
          <w:rFonts w:ascii="Times New Roman" w:hAnsi="Times New Roman" w:cs="Times New Roman"/>
          <w:sz w:val="24"/>
          <w:szCs w:val="24"/>
        </w:rPr>
      </w:pPr>
      <w:r>
        <w:rPr>
          <w:rFonts w:ascii="Times New Roman" w:hAnsi="Times New Roman" w:cs="Times New Roman"/>
          <w:sz w:val="24"/>
          <w:szCs w:val="24"/>
        </w:rPr>
        <w:t>Part 2: Essay on A Popular Press Article about PTSD</w:t>
      </w:r>
    </w:p>
    <w:p w14:paraId="4EFC2B63" w14:textId="704BEC4B" w:rsidR="00B70DD0" w:rsidRDefault="00B70DD0" w:rsidP="00203154">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2BB4E465" w14:textId="60DA688A" w:rsidR="00B70DD0" w:rsidRDefault="00B70DD0" w:rsidP="0020315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0FEFC6EB" w14:textId="77777777" w:rsidR="00203154" w:rsidRDefault="00203154" w:rsidP="00203154">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639AAA00" w14:textId="0C5765F9" w:rsidR="007E2ECD" w:rsidRDefault="00B70DD0" w:rsidP="0020315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Part 2: Essay on A Popular Press Article about PTSD</w:t>
      </w:r>
    </w:p>
    <w:p w14:paraId="2AB36721" w14:textId="5A188755" w:rsidR="007E2ECD" w:rsidRDefault="007E2ECD" w:rsidP="00203154">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Article </w:t>
      </w:r>
      <w:r w:rsidR="00611235" w:rsidRPr="00611235">
        <w:rPr>
          <w:rFonts w:ascii="Times New Roman" w:hAnsi="Times New Roman" w:cs="Times New Roman"/>
          <w:b/>
          <w:sz w:val="24"/>
          <w:szCs w:val="24"/>
        </w:rPr>
        <w:t>Summary</w:t>
      </w:r>
    </w:p>
    <w:p w14:paraId="7A0CADC7" w14:textId="5373ACB1" w:rsidR="007E2ECD" w:rsidRDefault="007E2ECD" w:rsidP="00203154">
      <w:pPr>
        <w:spacing w:line="480" w:lineRule="auto"/>
        <w:ind w:firstLine="720"/>
        <w:rPr>
          <w:rFonts w:ascii="Times New Roman" w:hAnsi="Times New Roman" w:cs="Times New Roman"/>
          <w:b/>
          <w:sz w:val="24"/>
          <w:szCs w:val="24"/>
        </w:rPr>
      </w:pPr>
      <w:r w:rsidRPr="00611235">
        <w:rPr>
          <w:rFonts w:ascii="Times New Roman" w:hAnsi="Times New Roman" w:cs="Times New Roman"/>
          <w:sz w:val="24"/>
          <w:szCs w:val="24"/>
        </w:rPr>
        <w:t xml:space="preserve">This article is based on information from an author who has had interest in the effects of post-traumatic stress disorder on the nurses. The information is sourced from </w:t>
      </w:r>
      <w:r>
        <w:rPr>
          <w:rFonts w:ascii="Times New Roman" w:hAnsi="Times New Roman" w:cs="Times New Roman"/>
          <w:sz w:val="24"/>
          <w:szCs w:val="24"/>
        </w:rPr>
        <w:t>New York Times Newspaper</w:t>
      </w:r>
      <w:r w:rsidRPr="00611235">
        <w:rPr>
          <w:rFonts w:ascii="Times New Roman" w:hAnsi="Times New Roman" w:cs="Times New Roman"/>
          <w:sz w:val="24"/>
          <w:szCs w:val="24"/>
        </w:rPr>
        <w:t xml:space="preserve"> </w:t>
      </w:r>
      <w:r>
        <w:rPr>
          <w:rFonts w:ascii="Times New Roman" w:hAnsi="Times New Roman" w:cs="Times New Roman"/>
          <w:sz w:val="24"/>
          <w:szCs w:val="24"/>
        </w:rPr>
        <w:t>and</w:t>
      </w:r>
      <w:r w:rsidRPr="00611235">
        <w:rPr>
          <w:rFonts w:ascii="Times New Roman" w:hAnsi="Times New Roman" w:cs="Times New Roman"/>
          <w:sz w:val="24"/>
          <w:szCs w:val="24"/>
        </w:rPr>
        <w:t xml:space="preserve"> describes how the various nurses working in various areas are affected </w:t>
      </w:r>
      <w:r>
        <w:rPr>
          <w:rFonts w:ascii="Times New Roman" w:hAnsi="Times New Roman" w:cs="Times New Roman"/>
          <w:sz w:val="24"/>
          <w:szCs w:val="24"/>
        </w:rPr>
        <w:t>by</w:t>
      </w:r>
      <w:r w:rsidRPr="00611235">
        <w:rPr>
          <w:rFonts w:ascii="Times New Roman" w:hAnsi="Times New Roman" w:cs="Times New Roman"/>
          <w:sz w:val="24"/>
          <w:szCs w:val="24"/>
        </w:rPr>
        <w:t xml:space="preserve"> the disorder contrary to belief of many people that nurses do not suffer much from the condition.</w:t>
      </w:r>
    </w:p>
    <w:p w14:paraId="387CEB53" w14:textId="77777777" w:rsidR="007E2ECD" w:rsidRDefault="00611235" w:rsidP="00203154">
      <w:pPr>
        <w:spacing w:line="480" w:lineRule="auto"/>
        <w:ind w:firstLine="720"/>
        <w:rPr>
          <w:rFonts w:ascii="Times New Roman" w:hAnsi="Times New Roman" w:cs="Times New Roman"/>
          <w:sz w:val="24"/>
          <w:szCs w:val="24"/>
        </w:rPr>
      </w:pPr>
      <w:r w:rsidRPr="00611235">
        <w:rPr>
          <w:rFonts w:ascii="Times New Roman" w:hAnsi="Times New Roman" w:cs="Times New Roman"/>
          <w:sz w:val="24"/>
          <w:szCs w:val="24"/>
        </w:rPr>
        <w:t>Post-traumatic stress disorder is a mental condition that one suffers as a result of experiencing a tragic event (Lucchesi, 2019). The tragic events can be sexual assault, violence, murder or war. The post-traumatic stress disorder is felt long after the event has already occurred due to the memories recorded in the mind of the person that has experienced the events. Post-traumatic stress disorder can either be first-hand experience or through the hearing of the event from the person that experienced it.</w:t>
      </w:r>
    </w:p>
    <w:p w14:paraId="015D37F0" w14:textId="77777777" w:rsidR="007E2ECD" w:rsidRDefault="00611235" w:rsidP="00203154">
      <w:pPr>
        <w:spacing w:line="480" w:lineRule="auto"/>
        <w:ind w:firstLine="720"/>
        <w:rPr>
          <w:rFonts w:ascii="Times New Roman" w:hAnsi="Times New Roman" w:cs="Times New Roman"/>
          <w:sz w:val="24"/>
          <w:szCs w:val="24"/>
        </w:rPr>
      </w:pPr>
      <w:r w:rsidRPr="00611235">
        <w:rPr>
          <w:rFonts w:ascii="Times New Roman" w:hAnsi="Times New Roman" w:cs="Times New Roman"/>
          <w:sz w:val="24"/>
          <w:szCs w:val="24"/>
        </w:rPr>
        <w:t>Post-traumatic stress disorder is associated with several symptoms that are manifested in a particular person that has either experienced or witnessed the traumatic event. The symptoms occur through unwanted memories, flashbacks, nightmares and feelings of stress when the victim remembers the traumatizing event (Lucchesi, 2019</w:t>
      </w:r>
      <w:r w:rsidR="007E2ECD" w:rsidRPr="00611235">
        <w:rPr>
          <w:rFonts w:ascii="Times New Roman" w:hAnsi="Times New Roman" w:cs="Times New Roman"/>
          <w:sz w:val="24"/>
          <w:szCs w:val="24"/>
        </w:rPr>
        <w:t>). These</w:t>
      </w:r>
      <w:r w:rsidRPr="00611235">
        <w:rPr>
          <w:rFonts w:ascii="Times New Roman" w:hAnsi="Times New Roman" w:cs="Times New Roman"/>
          <w:sz w:val="24"/>
          <w:szCs w:val="24"/>
        </w:rPr>
        <w:t xml:space="preserve"> symptoms create more problem for the individual as he or she may lack enough sleep due to the memories that keep flashing back during the night. The lack of sleep is detrimental as it may lead to the body shutting down.</w:t>
      </w:r>
    </w:p>
    <w:p w14:paraId="2186B17E" w14:textId="414885E0" w:rsidR="007E2ECD" w:rsidRDefault="00611235" w:rsidP="00203154">
      <w:pPr>
        <w:spacing w:line="480" w:lineRule="auto"/>
        <w:ind w:firstLine="720"/>
        <w:rPr>
          <w:rFonts w:ascii="Times New Roman" w:hAnsi="Times New Roman" w:cs="Times New Roman"/>
          <w:sz w:val="24"/>
          <w:szCs w:val="24"/>
        </w:rPr>
      </w:pPr>
      <w:r w:rsidRPr="00611235">
        <w:rPr>
          <w:rFonts w:ascii="Times New Roman" w:hAnsi="Times New Roman" w:cs="Times New Roman"/>
          <w:sz w:val="24"/>
          <w:szCs w:val="24"/>
        </w:rPr>
        <w:t xml:space="preserve">Post-traumatic stress disorder affects a number of professionals who encounter the traumatic events in their day to day activities. This is felt mostly by the nurses who are always experiencing life and death situations. Nurses are involved in procedures such as resuscitation of patients, controlling of bleeding of patients and end of life discussions. These are events that </w:t>
      </w:r>
      <w:r w:rsidRPr="00611235">
        <w:rPr>
          <w:rFonts w:ascii="Times New Roman" w:hAnsi="Times New Roman" w:cs="Times New Roman"/>
          <w:sz w:val="24"/>
          <w:szCs w:val="24"/>
        </w:rPr>
        <w:lastRenderedPageBreak/>
        <w:t>stick to their mind and thus they are most likely to be affected by the mental condition. It is estimated that about 28% of nurses experience post-traumatic stress disorder at some point in their career (Lucchesi, 2019). There are other professionals such as doctors, rescue workers, medical students who are also likely to suffer from the condition.</w:t>
      </w:r>
    </w:p>
    <w:p w14:paraId="6338BCFC" w14:textId="77777777" w:rsidR="007E2ECD" w:rsidRDefault="00611235" w:rsidP="00203154">
      <w:pPr>
        <w:spacing w:line="480" w:lineRule="auto"/>
        <w:ind w:firstLine="720"/>
        <w:rPr>
          <w:rFonts w:ascii="Times New Roman" w:hAnsi="Times New Roman" w:cs="Times New Roman"/>
          <w:sz w:val="24"/>
          <w:szCs w:val="24"/>
        </w:rPr>
      </w:pPr>
      <w:r w:rsidRPr="00611235">
        <w:rPr>
          <w:rFonts w:ascii="Times New Roman" w:hAnsi="Times New Roman" w:cs="Times New Roman"/>
          <w:sz w:val="24"/>
          <w:szCs w:val="24"/>
        </w:rPr>
        <w:t>Post-traumatic stress disorder in the nursing profession affects both those civilian and those in the military (Lucchesi, 2019). The nurses in the military are not involved in war but are greatly affected by the work that they undertake in trying to treat the soldiers. They handle bodies that have been badly mutilated due to war and also witness death firsthand. These events are very traumatizing to them and they end up developing the disorder years after the war has ended (Lucchesi, 2019). It is therefore important that such people be accorded the necessary care in order to limit the consequences of post-traumatic stress disorder.</w:t>
      </w:r>
    </w:p>
    <w:p w14:paraId="038A7F60" w14:textId="56ECEBA2" w:rsidR="007E2ECD" w:rsidRDefault="00611235" w:rsidP="00203154">
      <w:pPr>
        <w:spacing w:line="480" w:lineRule="auto"/>
        <w:ind w:firstLine="720"/>
        <w:rPr>
          <w:rFonts w:ascii="Times New Roman" w:hAnsi="Times New Roman" w:cs="Times New Roman"/>
          <w:sz w:val="24"/>
          <w:szCs w:val="24"/>
        </w:rPr>
      </w:pPr>
      <w:r w:rsidRPr="00611235">
        <w:rPr>
          <w:rFonts w:ascii="Times New Roman" w:hAnsi="Times New Roman" w:cs="Times New Roman"/>
          <w:sz w:val="24"/>
          <w:szCs w:val="24"/>
        </w:rPr>
        <w:t>Nurses who work in the psychiatric care have a lot of potential of suffering from burn out or post-traumatic stress disorder (Lucchesi, 2019). This is due to the fact that they handle very critical patients that may even cause harm to them. According to recent studies, 48% of nurses who work in critical care have been seen to experience the symptoms of the post-traumatic stress disorder (Lucchesi, 2019). The high rate of nurses suffering from the condition has also led to the increase in the rate of turnover of the nurses.</w:t>
      </w:r>
    </w:p>
    <w:p w14:paraId="46233A37" w14:textId="77777777" w:rsidR="007E2ECD" w:rsidRDefault="00611235" w:rsidP="00203154">
      <w:pPr>
        <w:spacing w:line="480" w:lineRule="auto"/>
        <w:jc w:val="center"/>
        <w:rPr>
          <w:rFonts w:ascii="Times New Roman" w:hAnsi="Times New Roman" w:cs="Times New Roman"/>
          <w:b/>
          <w:sz w:val="24"/>
          <w:szCs w:val="24"/>
        </w:rPr>
      </w:pPr>
      <w:r w:rsidRPr="00611235">
        <w:rPr>
          <w:rFonts w:ascii="Times New Roman" w:hAnsi="Times New Roman" w:cs="Times New Roman"/>
          <w:b/>
          <w:sz w:val="24"/>
          <w:szCs w:val="24"/>
        </w:rPr>
        <w:t>Reflection</w:t>
      </w:r>
    </w:p>
    <w:p w14:paraId="14233D07" w14:textId="77777777" w:rsidR="007E2ECD" w:rsidRDefault="00611235" w:rsidP="00203154">
      <w:pPr>
        <w:spacing w:line="480" w:lineRule="auto"/>
        <w:ind w:firstLine="720"/>
        <w:rPr>
          <w:rFonts w:ascii="Times New Roman" w:hAnsi="Times New Roman" w:cs="Times New Roman"/>
          <w:sz w:val="24"/>
          <w:szCs w:val="24"/>
        </w:rPr>
      </w:pPr>
      <w:r w:rsidRPr="00611235">
        <w:rPr>
          <w:rFonts w:ascii="Times New Roman" w:hAnsi="Times New Roman" w:cs="Times New Roman"/>
          <w:sz w:val="24"/>
          <w:szCs w:val="24"/>
        </w:rPr>
        <w:t xml:space="preserve">The article concurs with the information that is in the book as it describes what exactly the post-traumatic stress disorder is. The two sources of information elaborate the meaning of the disorder and the likely events that may make one to be affected by the condition. Both the article and the book are also similar in the sense that they explain the symptoms that a person who is </w:t>
      </w:r>
      <w:r w:rsidRPr="00611235">
        <w:rPr>
          <w:rFonts w:ascii="Times New Roman" w:hAnsi="Times New Roman" w:cs="Times New Roman"/>
          <w:sz w:val="24"/>
          <w:szCs w:val="24"/>
        </w:rPr>
        <w:lastRenderedPageBreak/>
        <w:t>affected by the disorder may be able to show in order for one to fully ascertain that the individual is having the mental condition. These are well defined in both the book and the article. The people who are most likely to be affected by the condition are also elaborated on the two sources of information.</w:t>
      </w:r>
    </w:p>
    <w:p w14:paraId="12C7FAE0" w14:textId="77777777" w:rsidR="007E2ECD" w:rsidRDefault="00611235" w:rsidP="00203154">
      <w:pPr>
        <w:spacing w:line="480" w:lineRule="auto"/>
        <w:ind w:firstLine="720"/>
        <w:rPr>
          <w:rFonts w:ascii="Times New Roman" w:hAnsi="Times New Roman" w:cs="Times New Roman"/>
          <w:sz w:val="24"/>
          <w:szCs w:val="24"/>
        </w:rPr>
      </w:pPr>
      <w:r w:rsidRPr="00611235">
        <w:rPr>
          <w:rFonts w:ascii="Times New Roman" w:hAnsi="Times New Roman" w:cs="Times New Roman"/>
          <w:sz w:val="24"/>
          <w:szCs w:val="24"/>
        </w:rPr>
        <w:t>In contrast, the book generally talks about the post-traumatic stress disorder and the relevant issue that one needs to be aware in regard to it. This is much different from the article as it narrows down to the nurse professional in order to better understand how nurses are affected by this condition. The article defines the condition in a more general way and further elaborates the working conditions for nurse and how they contribute to them having the condition.</w:t>
      </w:r>
    </w:p>
    <w:p w14:paraId="2925AB51" w14:textId="77777777" w:rsidR="007E2ECD" w:rsidRDefault="00611235" w:rsidP="00203154">
      <w:pPr>
        <w:spacing w:line="480" w:lineRule="auto"/>
        <w:ind w:firstLine="720"/>
        <w:rPr>
          <w:rFonts w:ascii="Times New Roman" w:hAnsi="Times New Roman" w:cs="Times New Roman"/>
          <w:sz w:val="24"/>
          <w:szCs w:val="24"/>
        </w:rPr>
      </w:pPr>
      <w:r w:rsidRPr="00611235">
        <w:rPr>
          <w:rFonts w:ascii="Times New Roman" w:hAnsi="Times New Roman" w:cs="Times New Roman"/>
          <w:sz w:val="24"/>
          <w:szCs w:val="24"/>
        </w:rPr>
        <w:t>The article agrees with the information that is present in the book to a great extent and also provides consistency in terms of information relevant to the condition. The causes and symptoms that have been elaborated in the article are consistent with the information that the book presents. The article does not dwell much on the science behind the disorder but only elaborates the smaller aspects that relate to the disorder. The article follows a specific line and thus there is no much deeper science around it. It elaborates the causes of the disorder and thus it is relevant to anyone that reads it and wishes to understand the causes of the disorder.</w:t>
      </w:r>
    </w:p>
    <w:p w14:paraId="72B6E0B6" w14:textId="77777777" w:rsidR="000D4138" w:rsidRDefault="000D4138" w:rsidP="00203154">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14:paraId="52D4A589" w14:textId="099D4D9B" w:rsidR="007E2ECD" w:rsidRDefault="00611235" w:rsidP="00203154">
      <w:pPr>
        <w:spacing w:line="480" w:lineRule="auto"/>
        <w:jc w:val="center"/>
        <w:rPr>
          <w:rFonts w:ascii="Times New Roman" w:hAnsi="Times New Roman" w:cs="Times New Roman"/>
          <w:bCs/>
          <w:sz w:val="24"/>
          <w:szCs w:val="24"/>
        </w:rPr>
      </w:pPr>
      <w:r w:rsidRPr="00611235">
        <w:rPr>
          <w:rFonts w:ascii="Times New Roman" w:hAnsi="Times New Roman" w:cs="Times New Roman"/>
          <w:bCs/>
          <w:sz w:val="24"/>
          <w:szCs w:val="24"/>
        </w:rPr>
        <w:lastRenderedPageBreak/>
        <w:t>References</w:t>
      </w:r>
    </w:p>
    <w:p w14:paraId="159DC6B8" w14:textId="5855135C" w:rsidR="00611235" w:rsidRPr="00611235" w:rsidRDefault="00611235" w:rsidP="00203154">
      <w:pPr>
        <w:spacing w:line="480" w:lineRule="auto"/>
        <w:ind w:left="720" w:hanging="720"/>
        <w:rPr>
          <w:rFonts w:ascii="Times New Roman" w:hAnsi="Times New Roman" w:cs="Times New Roman"/>
          <w:sz w:val="24"/>
          <w:szCs w:val="24"/>
        </w:rPr>
      </w:pPr>
      <w:r w:rsidRPr="00611235">
        <w:rPr>
          <w:rFonts w:ascii="Times New Roman" w:hAnsi="Times New Roman" w:cs="Times New Roman"/>
          <w:sz w:val="24"/>
          <w:szCs w:val="24"/>
        </w:rPr>
        <w:t>Lucchesi, E. L. B. (2019). For Nurses, Trauma can come with the job. As many as one in four nurses experience PTSD at some point in thei</w:t>
      </w:r>
      <w:bookmarkStart w:id="0" w:name="_GoBack"/>
      <w:bookmarkEnd w:id="0"/>
      <w:r w:rsidRPr="00611235">
        <w:rPr>
          <w:rFonts w:ascii="Times New Roman" w:hAnsi="Times New Roman" w:cs="Times New Roman"/>
          <w:sz w:val="24"/>
          <w:szCs w:val="24"/>
        </w:rPr>
        <w:t>r careers</w:t>
      </w:r>
      <w:r w:rsidRPr="00611235">
        <w:rPr>
          <w:rFonts w:ascii="Times New Roman" w:hAnsi="Times New Roman" w:cs="Times New Roman"/>
          <w:i/>
          <w:iCs/>
          <w:sz w:val="24"/>
          <w:szCs w:val="24"/>
        </w:rPr>
        <w:t xml:space="preserve">. </w:t>
      </w:r>
      <w:r w:rsidRPr="00611235">
        <w:rPr>
          <w:rFonts w:ascii="Times New Roman" w:hAnsi="Times New Roman" w:cs="Times New Roman"/>
          <w:sz w:val="24"/>
          <w:szCs w:val="24"/>
        </w:rPr>
        <w:t>New York Times. Retrieved from</w:t>
      </w:r>
      <w:r w:rsidRPr="00611235">
        <w:rPr>
          <w:rFonts w:ascii="Times New Roman" w:hAnsi="Times New Roman" w:cs="Times New Roman"/>
          <w:i/>
          <w:iCs/>
          <w:sz w:val="24"/>
          <w:szCs w:val="24"/>
        </w:rPr>
        <w:t xml:space="preserve"> </w:t>
      </w:r>
      <w:hyperlink r:id="rId6" w:history="1">
        <w:r w:rsidRPr="00611235">
          <w:rPr>
            <w:rStyle w:val="Hyperlink"/>
            <w:rFonts w:ascii="Times New Roman" w:hAnsi="Times New Roman" w:cs="Times New Roman"/>
            <w:sz w:val="24"/>
            <w:szCs w:val="24"/>
          </w:rPr>
          <w:t>https://www.nytimes.com/2019/05/07/well/live/for-nurses-trauma-can-come-with-the-job.html</w:t>
        </w:r>
      </w:hyperlink>
    </w:p>
    <w:sectPr w:rsidR="00611235" w:rsidRPr="00611235" w:rsidSect="00B70DD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15455C" w14:textId="77777777" w:rsidR="00C861F2" w:rsidRDefault="00C861F2" w:rsidP="00B70DD0">
      <w:pPr>
        <w:spacing w:after="0" w:line="240" w:lineRule="auto"/>
      </w:pPr>
      <w:r>
        <w:separator/>
      </w:r>
    </w:p>
  </w:endnote>
  <w:endnote w:type="continuationSeparator" w:id="0">
    <w:p w14:paraId="57253EDD" w14:textId="77777777" w:rsidR="00C861F2" w:rsidRDefault="00C861F2" w:rsidP="00B70D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DD3C1D" w14:textId="77777777" w:rsidR="00C861F2" w:rsidRDefault="00C861F2" w:rsidP="00B70DD0">
      <w:pPr>
        <w:spacing w:after="0" w:line="240" w:lineRule="auto"/>
      </w:pPr>
      <w:r>
        <w:separator/>
      </w:r>
    </w:p>
  </w:footnote>
  <w:footnote w:type="continuationSeparator" w:id="0">
    <w:p w14:paraId="5F899ABB" w14:textId="77777777" w:rsidR="00C861F2" w:rsidRDefault="00C861F2" w:rsidP="00B70D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259065920"/>
      <w:docPartObj>
        <w:docPartGallery w:val="Page Numbers (Top of Page)"/>
        <w:docPartUnique/>
      </w:docPartObj>
    </w:sdtPr>
    <w:sdtEndPr>
      <w:rPr>
        <w:noProof/>
      </w:rPr>
    </w:sdtEndPr>
    <w:sdtContent>
      <w:p w14:paraId="691EB67B" w14:textId="63EA5FA8" w:rsidR="00B70DD0" w:rsidRPr="00B70DD0" w:rsidRDefault="00B70DD0" w:rsidP="00B70DD0">
        <w:pPr>
          <w:pStyle w:val="Header"/>
          <w:jc w:val="right"/>
          <w:rPr>
            <w:rFonts w:ascii="Times New Roman" w:hAnsi="Times New Roman" w:cs="Times New Roman"/>
            <w:sz w:val="24"/>
            <w:szCs w:val="24"/>
          </w:rPr>
        </w:pPr>
        <w:r w:rsidRPr="00B70DD0">
          <w:rPr>
            <w:rFonts w:ascii="Times New Roman" w:hAnsi="Times New Roman" w:cs="Times New Roman"/>
            <w:sz w:val="24"/>
            <w:szCs w:val="24"/>
          </w:rPr>
          <w:t xml:space="preserve">PART 2: ESSAY ON A POPULAR PRESS ARTICLE ABOUT PTSD </w:t>
        </w:r>
        <w:r>
          <w:rPr>
            <w:rFonts w:ascii="Times New Roman" w:hAnsi="Times New Roman" w:cs="Times New Roman"/>
            <w:sz w:val="24"/>
            <w:szCs w:val="24"/>
          </w:rPr>
          <w:tab/>
        </w:r>
        <w:r w:rsidRPr="00B70DD0">
          <w:rPr>
            <w:rFonts w:ascii="Times New Roman" w:hAnsi="Times New Roman" w:cs="Times New Roman"/>
            <w:sz w:val="24"/>
            <w:szCs w:val="24"/>
          </w:rPr>
          <w:fldChar w:fldCharType="begin"/>
        </w:r>
        <w:r w:rsidRPr="00B70DD0">
          <w:rPr>
            <w:rFonts w:ascii="Times New Roman" w:hAnsi="Times New Roman" w:cs="Times New Roman"/>
            <w:sz w:val="24"/>
            <w:szCs w:val="24"/>
          </w:rPr>
          <w:instrText xml:space="preserve"> PAGE   \* MERGEFORMAT </w:instrText>
        </w:r>
        <w:r w:rsidRPr="00B70DD0">
          <w:rPr>
            <w:rFonts w:ascii="Times New Roman" w:hAnsi="Times New Roman" w:cs="Times New Roman"/>
            <w:sz w:val="24"/>
            <w:szCs w:val="24"/>
          </w:rPr>
          <w:fldChar w:fldCharType="separate"/>
        </w:r>
        <w:r w:rsidRPr="00B70DD0">
          <w:rPr>
            <w:rFonts w:ascii="Times New Roman" w:hAnsi="Times New Roman" w:cs="Times New Roman"/>
            <w:noProof/>
            <w:sz w:val="24"/>
            <w:szCs w:val="24"/>
          </w:rPr>
          <w:t>2</w:t>
        </w:r>
        <w:r w:rsidRPr="00B70DD0">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375982481"/>
      <w:docPartObj>
        <w:docPartGallery w:val="Page Numbers (Top of Page)"/>
        <w:docPartUnique/>
      </w:docPartObj>
    </w:sdtPr>
    <w:sdtEndPr>
      <w:rPr>
        <w:noProof/>
      </w:rPr>
    </w:sdtEndPr>
    <w:sdtContent>
      <w:p w14:paraId="34D7939F" w14:textId="48A152E2" w:rsidR="00B70DD0" w:rsidRPr="00B70DD0" w:rsidRDefault="00B70DD0" w:rsidP="00B70DD0">
        <w:pPr>
          <w:pStyle w:val="Header"/>
          <w:jc w:val="right"/>
          <w:rPr>
            <w:rFonts w:ascii="Times New Roman" w:hAnsi="Times New Roman" w:cs="Times New Roman"/>
            <w:sz w:val="24"/>
            <w:szCs w:val="24"/>
          </w:rPr>
        </w:pPr>
        <w:r>
          <w:rPr>
            <w:rFonts w:ascii="Times New Roman" w:hAnsi="Times New Roman" w:cs="Times New Roman"/>
            <w:sz w:val="24"/>
            <w:szCs w:val="24"/>
          </w:rPr>
          <w:t xml:space="preserve">Running head: </w:t>
        </w:r>
        <w:r w:rsidRPr="00B70DD0">
          <w:rPr>
            <w:rFonts w:ascii="Times New Roman" w:hAnsi="Times New Roman" w:cs="Times New Roman"/>
            <w:sz w:val="24"/>
            <w:szCs w:val="24"/>
          </w:rPr>
          <w:t xml:space="preserve">PART 2: ESSAY ON A POPULAR PRESS ARTICLE ABOUT PTSD </w:t>
        </w:r>
        <w:r>
          <w:rPr>
            <w:rFonts w:ascii="Times New Roman" w:hAnsi="Times New Roman" w:cs="Times New Roman"/>
            <w:sz w:val="24"/>
            <w:szCs w:val="24"/>
          </w:rPr>
          <w:tab/>
        </w:r>
        <w:r w:rsidRPr="00B70DD0">
          <w:rPr>
            <w:rFonts w:ascii="Times New Roman" w:hAnsi="Times New Roman" w:cs="Times New Roman"/>
            <w:sz w:val="24"/>
            <w:szCs w:val="24"/>
          </w:rPr>
          <w:fldChar w:fldCharType="begin"/>
        </w:r>
        <w:r w:rsidRPr="00B70DD0">
          <w:rPr>
            <w:rFonts w:ascii="Times New Roman" w:hAnsi="Times New Roman" w:cs="Times New Roman"/>
            <w:sz w:val="24"/>
            <w:szCs w:val="24"/>
          </w:rPr>
          <w:instrText xml:space="preserve"> PAGE   \* MERGEFORMAT </w:instrText>
        </w:r>
        <w:r w:rsidRPr="00B70DD0">
          <w:rPr>
            <w:rFonts w:ascii="Times New Roman" w:hAnsi="Times New Roman" w:cs="Times New Roman"/>
            <w:sz w:val="24"/>
            <w:szCs w:val="24"/>
          </w:rPr>
          <w:fldChar w:fldCharType="separate"/>
        </w:r>
        <w:r w:rsidRPr="00B70DD0">
          <w:rPr>
            <w:rFonts w:ascii="Times New Roman" w:hAnsi="Times New Roman" w:cs="Times New Roman"/>
            <w:noProof/>
            <w:sz w:val="24"/>
            <w:szCs w:val="24"/>
          </w:rPr>
          <w:t>2</w:t>
        </w:r>
        <w:r w:rsidRPr="00B70DD0">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1235"/>
    <w:rsid w:val="000D4138"/>
    <w:rsid w:val="00203154"/>
    <w:rsid w:val="004E6FFE"/>
    <w:rsid w:val="00611235"/>
    <w:rsid w:val="007E2ECD"/>
    <w:rsid w:val="00B70DD0"/>
    <w:rsid w:val="00C82239"/>
    <w:rsid w:val="00C861F2"/>
    <w:rsid w:val="00D007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BC01ED"/>
  <w15:chartTrackingRefBased/>
  <w15:docId w15:val="{002ACAD8-E4D0-40BB-9318-6B715AE21F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11235"/>
    <w:rPr>
      <w:color w:val="0563C1" w:themeColor="hyperlink"/>
      <w:u w:val="single"/>
    </w:rPr>
  </w:style>
  <w:style w:type="character" w:styleId="UnresolvedMention">
    <w:name w:val="Unresolved Mention"/>
    <w:basedOn w:val="DefaultParagraphFont"/>
    <w:uiPriority w:val="99"/>
    <w:semiHidden/>
    <w:unhideWhenUsed/>
    <w:rsid w:val="00611235"/>
    <w:rPr>
      <w:color w:val="605E5C"/>
      <w:shd w:val="clear" w:color="auto" w:fill="E1DFDD"/>
    </w:rPr>
  </w:style>
  <w:style w:type="paragraph" w:styleId="Header">
    <w:name w:val="header"/>
    <w:basedOn w:val="Normal"/>
    <w:link w:val="HeaderChar"/>
    <w:uiPriority w:val="99"/>
    <w:unhideWhenUsed/>
    <w:rsid w:val="00B70D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0DD0"/>
  </w:style>
  <w:style w:type="paragraph" w:styleId="Footer">
    <w:name w:val="footer"/>
    <w:basedOn w:val="Normal"/>
    <w:link w:val="FooterChar"/>
    <w:uiPriority w:val="99"/>
    <w:unhideWhenUsed/>
    <w:rsid w:val="00B70D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0D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ytimes.com/2019/05/07/well/live/for-nurses-trauma-can-come-with-the-job.htm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5</Pages>
  <Words>853</Words>
  <Characters>4868</Characters>
  <Application>Microsoft Office Word</Application>
  <DocSecurity>0</DocSecurity>
  <Lines>40</Lines>
  <Paragraphs>11</Paragraphs>
  <ScaleCrop>false</ScaleCrop>
  <Company/>
  <LinksUpToDate>false</LinksUpToDate>
  <CharactersWithSpaces>5710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9</cp:revision>
  <dcterms:created xsi:type="dcterms:W3CDTF">2019-10-19T18:02:00Z</dcterms:created>
  <dcterms:modified xsi:type="dcterms:W3CDTF">2019-10-19T18:12:00Z</dcterms:modified>
</cp:coreProperties>
</file>